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2B8" w:rsidRDefault="008E32B8" w:rsidP="00945448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bCs/>
          <w:i w:val="0"/>
          <w:iCs w:val="0"/>
          <w:kern w:val="36"/>
          <w:sz w:val="48"/>
          <w:szCs w:val="48"/>
          <w:lang w:val="en-US"/>
        </w:rPr>
      </w:pPr>
      <w:r w:rsidRPr="008E32B8">
        <w:rPr>
          <w:rFonts w:ascii="Times New Roman" w:hAnsi="Times New Roman"/>
          <w:b/>
          <w:bCs/>
          <w:i w:val="0"/>
          <w:iCs w:val="0"/>
          <w:kern w:val="36"/>
          <w:sz w:val="48"/>
          <w:szCs w:val="48"/>
        </w:rPr>
        <w:t>Почему наше будущее зависит от чтения</w:t>
      </w:r>
    </w:p>
    <w:p w:rsidR="00945448" w:rsidRPr="008E32B8" w:rsidRDefault="00945448" w:rsidP="00945448">
      <w:pPr>
        <w:spacing w:after="0" w:line="240" w:lineRule="auto"/>
        <w:ind w:firstLine="709"/>
        <w:contextualSpacing/>
        <w:rPr>
          <w:rFonts w:ascii="Times New Roman" w:hAnsi="Times New Roman"/>
          <w:b/>
          <w:bCs/>
          <w:i w:val="0"/>
          <w:iCs w:val="0"/>
          <w:kern w:val="36"/>
          <w:sz w:val="48"/>
          <w:szCs w:val="48"/>
          <w:lang w:val="en-US"/>
        </w:rPr>
      </w:pPr>
      <w:r>
        <w:rPr>
          <w:rFonts w:ascii="Times New Roman" w:hAnsi="Times New Roman"/>
          <w:b/>
          <w:bCs/>
          <w:i w:val="0"/>
          <w:iCs w:val="0"/>
          <w:kern w:val="36"/>
          <w:sz w:val="48"/>
          <w:szCs w:val="48"/>
          <w:lang w:val="en-US"/>
        </w:rPr>
        <w:t xml:space="preserve">         </w:t>
      </w:r>
      <w:r>
        <w:rPr>
          <w:rFonts w:ascii="Times New Roman" w:hAnsi="Times New Roman"/>
          <w:b/>
          <w:bCs/>
          <w:i w:val="0"/>
          <w:iCs w:val="0"/>
          <w:noProof/>
          <w:kern w:val="36"/>
          <w:sz w:val="48"/>
          <w:szCs w:val="48"/>
        </w:rPr>
        <w:drawing>
          <wp:inline distT="0" distB="0" distL="0" distR="0" wp14:anchorId="6B7D4FDB" wp14:editId="416D6285">
            <wp:extent cx="4851400" cy="2910840"/>
            <wp:effectExtent l="0" t="0" r="6350" b="3810"/>
            <wp:docPr id="2" name="Рисунок 2" descr="H:\Documents and Settings\library\Рабочий стол\rea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ocuments and Settings\library\Рабочий стол\readin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94" cy="291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b/>
          <w:bCs/>
          <w:i w:val="0"/>
          <w:iCs w:val="0"/>
          <w:sz w:val="27"/>
          <w:szCs w:val="27"/>
        </w:rPr>
      </w:pPr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t xml:space="preserve">Шикарная статья писателя Нила </w:t>
      </w:r>
      <w:proofErr w:type="spellStart"/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t>Геймана</w:t>
      </w:r>
      <w:proofErr w:type="spellEnd"/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t xml:space="preserve"> о природе и пользе чтения. Это не просто туманное размышление, а очень понятное и последовательное доказательство, казалось бы, </w:t>
      </w:r>
      <w:proofErr w:type="gramStart"/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t>очевидных вещей</w:t>
      </w:r>
      <w:proofErr w:type="gramEnd"/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t>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>Если у вас есть друзья-математики, которые спрашивают вас, зачем читать художественную литературу, дайте им этот текст. Если у вас есть друзья, которые убеждают вас, что скоро все книги станут электронными, дайте им этот текст. Если вы с теплотой (</w:t>
      </w:r>
      <w:proofErr w:type="gramStart"/>
      <w:r w:rsidRPr="008E32B8">
        <w:rPr>
          <w:rFonts w:ascii="Times New Roman" w:hAnsi="Times New Roman"/>
          <w:i w:val="0"/>
          <w:iCs w:val="0"/>
          <w:sz w:val="24"/>
          <w:szCs w:val="24"/>
        </w:rPr>
        <w:t>или</w:t>
      </w:r>
      <w:proofErr w:type="gramEnd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 наоборот с ужасом) вспоминаете походы в библиотеку, прочитайте этот текст. Если у вас подрастают дети, прочитайте с ними этот текст, а если вы только задумываетесь о том, что и как читать с детьми, тем более прочитайте этот текст.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Людям важно объяснять, на чьей они стороне. Своего рода декларация интересов. 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>Итак, я собираюсь поговорить с вами о чтении и о том, что чтение художественной литературы и чтение для удовольствия является одной из самых важных вещей в жизни человека.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И я очевидно очень сильно пристрастен, ведь я писатель, автор художественных текстов. Я пишу и для детей, и для взрослых. Уже около 30 лет я зарабатываю себе на жизнь с помощью слов, по большей части создавая вещи и записывая их. </w:t>
      </w:r>
      <w:proofErr w:type="gramStart"/>
      <w:r w:rsidRPr="008E32B8">
        <w:rPr>
          <w:rFonts w:ascii="Times New Roman" w:hAnsi="Times New Roman"/>
          <w:i w:val="0"/>
          <w:iCs w:val="0"/>
          <w:sz w:val="24"/>
          <w:szCs w:val="24"/>
        </w:rPr>
        <w:t>Несомненно</w:t>
      </w:r>
      <w:proofErr w:type="gramEnd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 я заинтересован, чтобы люди читали, чтобы люди читали художественную литературу, чтобы библиотеки и библиотекари существовали и способствовали любви к чтению и существованию мест, где можно читать. Так что я пристрастен как писатель. Но я гораздо больше пристрастен как читатель.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>Однажды я был в Нью-Йорке и услышал разговор о строительстве частных тюрем – это стремительно развивающаяся индустрия в Америке. Тюремная индустрия должна планировать свой будущий рост – сколько камер им понадобится? Каково будет количество заключенных через 15 лет? И они обнаружили, что могут предсказать все это очень легко, используя простейший алгоритм, основанный на опросах, какой процент 10 и 11-летних не может читать. И, конечно, не может читать для своего удовольствия.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В этом нет прямой зависимости, нельзя сказать, что в образованном обществе нет преступности. Но взаимосвязь между факторами видна. Я думаю, что самые простые из этих связей происходят </w:t>
      </w:r>
      <w:proofErr w:type="gramStart"/>
      <w:r w:rsidRPr="008E32B8">
        <w:rPr>
          <w:rFonts w:ascii="Times New Roman" w:hAnsi="Times New Roman"/>
          <w:i w:val="0"/>
          <w:iCs w:val="0"/>
          <w:sz w:val="24"/>
          <w:szCs w:val="24"/>
        </w:rPr>
        <w:t>из</w:t>
      </w:r>
      <w:proofErr w:type="gramEnd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 очевидного: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b/>
          <w:bCs/>
          <w:i w:val="0"/>
          <w:iCs w:val="0"/>
          <w:sz w:val="27"/>
          <w:szCs w:val="27"/>
        </w:rPr>
      </w:pPr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t>Грамотные люди читают художественную литературу.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У художественной литературы есть два назначения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>:</w:t>
      </w:r>
    </w:p>
    <w:p w:rsidR="008E32B8" w:rsidRPr="008E32B8" w:rsidRDefault="008E32B8" w:rsidP="0094544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Во-первых, она открывает вам зависимость от чтения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>. Жажда узнать, что же случится дальше, желание перевернуть страницу, необходимость продолжать, даже если будет тяжело, потому что кто-то попал в беду, и ты должен узнать, чем это все кончится… в этом настоящий драйв. Это заставляет узнавать новые слова, думать по-другому, продолжать двигаться вперед. Обнаруживать, что чтение само по себе является наслаждением. Единожды осознав это, вы на пути к постоянному чтению.</w:t>
      </w:r>
    </w:p>
    <w:p w:rsidR="008E32B8" w:rsidRPr="008E32B8" w:rsidRDefault="008E32B8" w:rsidP="0094544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>Простейший способ гарантировано вырастить грамотных детей – это научить их читать и показать, что чтение – это приятное развлечение. Самое простое – найдите книги, которые им нравятся, дайте к ним доступ и позвольте их прочесть.</w:t>
      </w:r>
      <w:bookmarkStart w:id="0" w:name="_GoBack"/>
      <w:bookmarkEnd w:id="0"/>
    </w:p>
    <w:p w:rsidR="008E32B8" w:rsidRPr="008E32B8" w:rsidRDefault="008E32B8" w:rsidP="0094544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Не существует плохих авторов для детей, если дети хотят их читать и ищут их книги, потому что все дети разные. Они находят нужные им истории, и они входят внутрь этих историй. Избитая затасканная идея не избита и затаскана для них. Ведь ребенок открывает ее впервые для себя. Не 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lastRenderedPageBreak/>
        <w:t>отвращайте детей от чтения лишь потому, что вам кажется, будто они читают неправильные вещи. Литература, которая вам не нравится, – это путь к книгам, которые могут быть вам по душе. И не у всех одинаковый с вами вкус.</w:t>
      </w:r>
    </w:p>
    <w:p w:rsidR="008E32B8" w:rsidRPr="008E32B8" w:rsidRDefault="008E32B8" w:rsidP="00945448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0" w:firstLine="567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 xml:space="preserve">И вторая вещь, которую делает художественная литература, – она порождает </w:t>
      </w:r>
      <w:proofErr w:type="spellStart"/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эмпатию</w:t>
      </w:r>
      <w:proofErr w:type="spellEnd"/>
      <w:r w:rsidRPr="008E32B8">
        <w:rPr>
          <w:rFonts w:ascii="Times New Roman" w:hAnsi="Times New Roman"/>
          <w:i w:val="0"/>
          <w:iCs w:val="0"/>
          <w:sz w:val="24"/>
          <w:szCs w:val="24"/>
        </w:rPr>
        <w:t>. Когда вы смотрите телепередачу или фильм, вы смотрите на вещи, которые происходят с другими людьми. Художественная проза – это что-то, что вы производите из 33 букв и пригоршни знаков препинания, и вы, вы один, используя свое воображение, создаете мир, населяете его и смотрите вокруг чужими глазами. Вы начинаете чувствовать вещи, посещать места и миры, о которых вы бы и не узнали. Вы узнаете, что внешний мир – это тоже вы. Вы становитесь кем-то другим, и когда возвратитесь в свой мир, то что-то в вас немножко изменится.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b/>
          <w:bCs/>
          <w:i w:val="0"/>
          <w:iCs w:val="0"/>
          <w:sz w:val="27"/>
          <w:szCs w:val="27"/>
        </w:rPr>
      </w:pPr>
      <w:proofErr w:type="spellStart"/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t>Эмпатия</w:t>
      </w:r>
      <w:proofErr w:type="spellEnd"/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t xml:space="preserve"> – это инструмент, который собирает людей вместе и позволяет вести себя не как самовлюбленные одиночки.</w:t>
      </w:r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br/>
        <w:t>Вы также находите в книжках кое-что жизненно важное для существования в этом мире. И вот оно: миру не обязательно быть именно таким. Все может измениться.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В 2007 году я был в Китае, на первом одобренном партией конвенте по научной фантастике и </w:t>
      </w:r>
      <w:proofErr w:type="spellStart"/>
      <w:r w:rsidRPr="008E32B8">
        <w:rPr>
          <w:rFonts w:ascii="Times New Roman" w:hAnsi="Times New Roman"/>
          <w:i w:val="0"/>
          <w:iCs w:val="0"/>
          <w:sz w:val="24"/>
          <w:szCs w:val="24"/>
        </w:rPr>
        <w:t>фэнтези</w:t>
      </w:r>
      <w:proofErr w:type="spellEnd"/>
      <w:r w:rsidRPr="008E32B8">
        <w:rPr>
          <w:rFonts w:ascii="Times New Roman" w:hAnsi="Times New Roman"/>
          <w:i w:val="0"/>
          <w:iCs w:val="0"/>
          <w:sz w:val="24"/>
          <w:szCs w:val="24"/>
        </w:rPr>
        <w:t>. В какой-то момент я спросил у официального представителя властей: почему? Ведь НФ не одобрялась долгое время. Что изменилось?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Все просто, сказал он мне. Китайцы создавали великолепные вещи, если им приносили схемы. Но ничего они не улучшали и не придумывали сами. Они не изобретали. И поэтому они послали делегацию в США, в </w:t>
      </w:r>
      <w:proofErr w:type="spellStart"/>
      <w:r w:rsidRPr="008E32B8">
        <w:rPr>
          <w:rFonts w:ascii="Times New Roman" w:hAnsi="Times New Roman"/>
          <w:i w:val="0"/>
          <w:iCs w:val="0"/>
          <w:sz w:val="24"/>
          <w:szCs w:val="24"/>
        </w:rPr>
        <w:t>Apple</w:t>
      </w:r>
      <w:proofErr w:type="spellEnd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8E32B8">
        <w:rPr>
          <w:rFonts w:ascii="Times New Roman" w:hAnsi="Times New Roman"/>
          <w:i w:val="0"/>
          <w:iCs w:val="0"/>
          <w:sz w:val="24"/>
          <w:szCs w:val="24"/>
        </w:rPr>
        <w:t>Microsoft</w:t>
      </w:r>
      <w:proofErr w:type="spellEnd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, </w:t>
      </w:r>
      <w:proofErr w:type="spellStart"/>
      <w:r w:rsidRPr="008E32B8">
        <w:rPr>
          <w:rFonts w:ascii="Times New Roman" w:hAnsi="Times New Roman"/>
          <w:i w:val="0"/>
          <w:iCs w:val="0"/>
          <w:sz w:val="24"/>
          <w:szCs w:val="24"/>
        </w:rPr>
        <w:t>Google</w:t>
      </w:r>
      <w:proofErr w:type="spellEnd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 и расспросили людей, которые придумывали будущее, о них самих. И обнаружили, что те читали научную фантастику, когда были мальчиками и девочками.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Литература может показать вам другой мир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. Она может взять вас туда, где вы никогда не были. Один </w:t>
      </w:r>
      <w:proofErr w:type="gramStart"/>
      <w:r w:rsidRPr="008E32B8">
        <w:rPr>
          <w:rFonts w:ascii="Times New Roman" w:hAnsi="Times New Roman"/>
          <w:i w:val="0"/>
          <w:iCs w:val="0"/>
          <w:sz w:val="24"/>
          <w:szCs w:val="24"/>
        </w:rPr>
        <w:t>раз</w:t>
      </w:r>
      <w:proofErr w:type="gramEnd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 посетив другие миры, как те, кто отведали волшебных фруктов, вы никогда не сможете быть полностью довольны миром, в котором выросли. Недовольство – это хорошая вещь. Недовольные люди могут изменять и улучшать свои миры, делать их лучше, делать их другими.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Верный способ разрушить детскую любовь к чтению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 – это, конечно, убедиться, что рядом нет книг. И нет мест, где дети бы могли их прочитать. Мне повезло. Когда я рос, у меня была великолепная районная библиотека. У меня были родители, которых можно было убедить забросить меня в библиотеку по дороге на работу во время каникул.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Библиотеки – это свобода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>. Свобода читать, свобода общаться. Это образование (которое не заканчивается в тот день, когда мы покидаем школу или университет), это досуг, это убежище и это доступ к информации.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Я думаю, что тут все дело в природе информации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. Информация имеет цену, а правильная информация бесценна. На протяжении всей истории человечества мы жили во времена нехватки информации. </w:t>
      </w:r>
      <w:proofErr w:type="gramStart"/>
      <w:r w:rsidRPr="008E32B8">
        <w:rPr>
          <w:rFonts w:ascii="Times New Roman" w:hAnsi="Times New Roman"/>
          <w:i w:val="0"/>
          <w:iCs w:val="0"/>
          <w:sz w:val="24"/>
          <w:szCs w:val="24"/>
        </w:rPr>
        <w:t>Получить необходимую информацию всегда было важно и всегда чего-то стоило</w:t>
      </w:r>
      <w:proofErr w:type="gramEnd"/>
      <w:r w:rsidRPr="008E32B8">
        <w:rPr>
          <w:rFonts w:ascii="Times New Roman" w:hAnsi="Times New Roman"/>
          <w:i w:val="0"/>
          <w:iCs w:val="0"/>
          <w:sz w:val="24"/>
          <w:szCs w:val="24"/>
        </w:rPr>
        <w:t>. Когда сажать урожай, где найти вещи, карты, истории и рассказы – это то, что всегда ценилось за едой и в компаниях. Информация была ценной вещью, и те, кто обладали ею или добывали ее, могли рассчитывать на вознаграждение.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 xml:space="preserve">В последние годы мы отошли от нехватки </w:t>
      </w:r>
      <w:proofErr w:type="gramStart"/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информации</w:t>
      </w:r>
      <w:proofErr w:type="gramEnd"/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 xml:space="preserve"> и подошли к перенасыщению ею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. Согласно Эрику Шмидту из </w:t>
      </w:r>
      <w:proofErr w:type="spellStart"/>
      <w:r w:rsidRPr="008E32B8">
        <w:rPr>
          <w:rFonts w:ascii="Times New Roman" w:hAnsi="Times New Roman"/>
          <w:i w:val="0"/>
          <w:iCs w:val="0"/>
          <w:sz w:val="24"/>
          <w:szCs w:val="24"/>
        </w:rPr>
        <w:t>Google</w:t>
      </w:r>
      <w:proofErr w:type="spellEnd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, теперь каждые два дня человеческая раса создает столько информации, сколько мы производили от начала нашей цивилизации до 2003 года. Это что-то около пяти </w:t>
      </w:r>
      <w:proofErr w:type="spellStart"/>
      <w:r w:rsidRPr="008E32B8">
        <w:rPr>
          <w:rFonts w:ascii="Times New Roman" w:hAnsi="Times New Roman"/>
          <w:i w:val="0"/>
          <w:iCs w:val="0"/>
          <w:sz w:val="24"/>
          <w:szCs w:val="24"/>
        </w:rPr>
        <w:t>эксобайтов</w:t>
      </w:r>
      <w:proofErr w:type="spellEnd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 информации в день, если вы любите цифры. Сейчас задача состоит не в том, чтобы найти редкий цветок в пустыне, а в том, чтобы разыскать конкретное растение в джунглях. Нам нужна помощь в навигации, чтобы найти среди этой информации то, что нам действительно нужно.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Книги – это способ общаться с мертвыми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. Это способ учиться у тех, кого больше нет с нами. Человечество создало себя, развивалось, породило тип знаний, которые можно развивать, а не постоянно запоминать. </w:t>
      </w:r>
      <w:proofErr w:type="gramStart"/>
      <w:r w:rsidRPr="008E32B8">
        <w:rPr>
          <w:rFonts w:ascii="Times New Roman" w:hAnsi="Times New Roman"/>
          <w:i w:val="0"/>
          <w:iCs w:val="0"/>
          <w:sz w:val="24"/>
          <w:szCs w:val="24"/>
        </w:rPr>
        <w:t>Есть сказки, которые старше многих стран, сказки, которые надолго пережили культуры и стены, в которых они были впервые рассказаны.</w:t>
      </w:r>
      <w:proofErr w:type="gramEnd"/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b/>
          <w:bCs/>
          <w:i w:val="0"/>
          <w:iCs w:val="0"/>
          <w:sz w:val="27"/>
          <w:szCs w:val="27"/>
        </w:rPr>
      </w:pPr>
      <w:r w:rsidRPr="008E32B8">
        <w:rPr>
          <w:rFonts w:ascii="Times New Roman" w:hAnsi="Times New Roman"/>
          <w:b/>
          <w:bCs/>
          <w:i w:val="0"/>
          <w:iCs w:val="0"/>
          <w:sz w:val="27"/>
          <w:szCs w:val="27"/>
        </w:rPr>
        <w:t>Если вы не цените библиотеки, значит, вы не цените информацию, культуру или мудрость. Вы заглушаете голоса прошлого и вредите будущему.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Мы должны читать вслух нашим детям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>. Читать им то, что их радует. Читать им истории, от которых мы уже устали. Говорить на разные голоса, заинтересовывать их и не прекращать читать только потому, что они сами научились это делать. Делать чтение вслух моментом единения, временем, когда никто не смотрит в телефоны, когда соблазны мира отложены в сторону.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Мы должны пользоваться языком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. Развиваться, узнавать, что значат новые слова и как их применять, общаться понятно, говорить то, что мы имеем в виду. Мы не должны пытаться заморозить язык, притворяться, что это мертвая вещь, которую нужно чтить. </w:t>
      </w:r>
      <w:proofErr w:type="gramStart"/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Мы должны использовать язык как 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lastRenderedPageBreak/>
        <w:t>живую вещь, которая движется, которая несет слова, которая позволяет их значениям и произношению меняться со временем.</w:t>
      </w:r>
      <w:proofErr w:type="gramEnd"/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Писатели – особенно детские писатели – имеют обязательства перед читателями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>. Мы должны писать правдивые вещи, что особенно важно, когда мы сочиняем истории о людях, которые не существовали, или местах, где не бывали, понимать, что истина – это не то, что случилось на самом деле, но то, что рассказывает нам, кто мы такие.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В конце концов, литература – это правдивая ложь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>, помимо всего прочего. Мы должны не утомлять наших читателей, но делать так, чтобы они сами захотели перевернуть следующую страницу. Одно из лучших сре</w:t>
      </w:r>
      <w:proofErr w:type="gramStart"/>
      <w:r w:rsidRPr="008E32B8">
        <w:rPr>
          <w:rFonts w:ascii="Times New Roman" w:hAnsi="Times New Roman"/>
          <w:i w:val="0"/>
          <w:iCs w:val="0"/>
          <w:sz w:val="24"/>
          <w:szCs w:val="24"/>
        </w:rPr>
        <w:t>дств дл</w:t>
      </w:r>
      <w:proofErr w:type="gramEnd"/>
      <w:r w:rsidRPr="008E32B8">
        <w:rPr>
          <w:rFonts w:ascii="Times New Roman" w:hAnsi="Times New Roman"/>
          <w:i w:val="0"/>
          <w:iCs w:val="0"/>
          <w:sz w:val="24"/>
          <w:szCs w:val="24"/>
        </w:rPr>
        <w:t>я тех, кто читает с неохотой – это история, от которой они не могут оторваться.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Мы должны говорить нашим читателям правду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>, вооружать их, давать защиту и передавать ту мудрость, которую мы успели почерпнуть из нашего недолгого пребывания в этом зеленом мире. Мы не должны проповедовать, читать лекции, запихивать готовые истины в глотки наших читателей, как птицы, которые кормят своих птенцов предварительно разжеванными червяками. И мы не должны никогда, ни за что на свете, ни при каких обстоятельствах писать для детей то, что бы нам не хотелось прочитать самим.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Все мы – взрослые и дети, писатели и читатели – должны мечтать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>. Мы должны выдумывать. Легко притвориться, что никто ничего не может изменить, что мы живем в мире, где общество огромно, а личность меньше чем ничто, атом в стене, зернышко на рисовом поле. Но правда состоит в том, что личности меняют мир снова и снова, личности создают будущее, и они делают это, представляя, что вещи могут быть другими.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>Оглянитесь. Я серьезно. Остановитесь на мгновение и посмотрите на помещение, в котором вы находитесь. Я хочу показать что-то настолько очевидное, что его все уже забыли. Вот оно: все, что вы видите, включая стены, было в какой-то момент придумано. Кто-то решил, что гораздо легче будет сидеть на стуле, чем на земле, и придумал стул. Кому-то пришлось придумать способ, чтобы я мог говорить со всеми вами в Лондоне прямо сейчас, без риска промокнуть. Эта комната и все вещи в ней, все вещи в здании, в этом городе существуют потому, что снова и снова люди что-то придумывают.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Мы должны делать вещи прекрасными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>. Не делать мир безобразнее, чем он был до нас, не опустошать океаны, не передавать наши проблемы следующим поколениям. Мы должны убирать за собой, и не оставлять наших детей в мире, который мы так глупо испортили, обворовали и изуродовали.</w:t>
      </w:r>
    </w:p>
    <w:p w:rsidR="008E32B8" w:rsidRP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Однажды Альберта Эйнштейна спросили, как мы можем сделать наших детей умнее. Его ответ был простым и мудрым. </w:t>
      </w:r>
      <w:r w:rsidRPr="008E32B8">
        <w:rPr>
          <w:rFonts w:ascii="Times New Roman" w:hAnsi="Times New Roman"/>
          <w:b/>
          <w:bCs/>
          <w:i w:val="0"/>
          <w:iCs w:val="0"/>
          <w:sz w:val="24"/>
          <w:szCs w:val="24"/>
        </w:rPr>
        <w:t>Если вы хотите, чтобы ваши дети были умны, сказал он, читайте им сказки. Если вы хотите, чтобы они были еще умнее, читайте им еще больше сказок</w:t>
      </w: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. Он понимал ценность чтения и воображения. </w:t>
      </w:r>
    </w:p>
    <w:p w:rsidR="008E32B8" w:rsidRDefault="008E32B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  <w:lang w:val="en-US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>Я надеюсь, что мы сможем передать нашим детям мир, где они будут читать, и им будут читать, где они будут воображать и понимать.</w:t>
      </w:r>
    </w:p>
    <w:p w:rsidR="00945448" w:rsidRDefault="0094544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  <w:lang w:val="en-US"/>
        </w:rPr>
      </w:pPr>
    </w:p>
    <w:p w:rsidR="00945448" w:rsidRPr="008E32B8" w:rsidRDefault="0094544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2F38A01" wp14:editId="34022D5E">
            <wp:extent cx="4324350" cy="2609521"/>
            <wp:effectExtent l="0" t="0" r="0" b="635"/>
            <wp:docPr id="3" name="Рисунок 3" descr="H:\Documents and Settings\library\Рабочий стол\r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ocuments and Settings\library\Рабочий стол\re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061" cy="261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2B8" w:rsidRDefault="008E32B8" w:rsidP="009454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i w:val="0"/>
          <w:iCs w:val="0"/>
          <w:sz w:val="24"/>
          <w:szCs w:val="24"/>
          <w:lang w:val="en-US"/>
        </w:rPr>
      </w:pPr>
      <w:r w:rsidRPr="008E32B8">
        <w:rPr>
          <w:rFonts w:ascii="Times New Roman" w:hAnsi="Times New Roman"/>
          <w:i w:val="0"/>
          <w:iCs w:val="0"/>
          <w:sz w:val="24"/>
          <w:szCs w:val="24"/>
        </w:rPr>
        <w:t xml:space="preserve">Автор: </w:t>
      </w:r>
      <w:hyperlink r:id="rId8" w:tgtFrame="_blank" w:history="1">
        <w:proofErr w:type="spellStart"/>
        <w:r w:rsidRPr="008E32B8">
          <w:rPr>
            <w:rFonts w:ascii="Times New Roman" w:hAnsi="Times New Roman"/>
            <w:i w:val="0"/>
            <w:iCs w:val="0"/>
            <w:color w:val="0000FF"/>
            <w:sz w:val="24"/>
            <w:szCs w:val="24"/>
            <w:u w:val="single"/>
          </w:rPr>
          <w:t>Neil</w:t>
        </w:r>
        <w:proofErr w:type="spellEnd"/>
        <w:r w:rsidRPr="008E32B8">
          <w:rPr>
            <w:rFonts w:ascii="Times New Roman" w:hAnsi="Times New Roman"/>
            <w:i w:val="0"/>
            <w:iCs w:val="0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E32B8">
          <w:rPr>
            <w:rFonts w:ascii="Times New Roman" w:hAnsi="Times New Roman"/>
            <w:i w:val="0"/>
            <w:iCs w:val="0"/>
            <w:color w:val="0000FF"/>
            <w:sz w:val="24"/>
            <w:szCs w:val="24"/>
            <w:u w:val="single"/>
          </w:rPr>
          <w:t>Gaiman</w:t>
        </w:r>
        <w:proofErr w:type="spellEnd"/>
      </w:hyperlink>
      <w:r w:rsidRPr="008E32B8">
        <w:rPr>
          <w:rFonts w:ascii="Times New Roman" w:hAnsi="Times New Roman"/>
          <w:i w:val="0"/>
          <w:iCs w:val="0"/>
          <w:sz w:val="24"/>
          <w:szCs w:val="24"/>
        </w:rPr>
        <w:br/>
        <w:t xml:space="preserve">Перевод: </w:t>
      </w:r>
      <w:hyperlink r:id="rId9" w:tgtFrame="_blank" w:history="1">
        <w:r w:rsidRPr="008E32B8">
          <w:rPr>
            <w:rFonts w:ascii="Times New Roman" w:hAnsi="Times New Roman"/>
            <w:i w:val="0"/>
            <w:iCs w:val="0"/>
            <w:color w:val="0000FF"/>
            <w:sz w:val="24"/>
            <w:szCs w:val="24"/>
            <w:u w:val="single"/>
          </w:rPr>
          <w:t>Наталья Стрельникова</w:t>
        </w:r>
      </w:hyperlink>
    </w:p>
    <w:p w:rsidR="00945448" w:rsidRDefault="00945448" w:rsidP="00945448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i w:val="0"/>
          <w:iCs w:val="0"/>
          <w:sz w:val="24"/>
          <w:szCs w:val="24"/>
          <w:lang w:val="en-US"/>
        </w:rPr>
      </w:pPr>
    </w:p>
    <w:p w:rsidR="00945448" w:rsidRDefault="0094544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  <w:lang w:val="en-US"/>
        </w:rPr>
      </w:pPr>
    </w:p>
    <w:p w:rsidR="00945448" w:rsidRPr="008E32B8" w:rsidRDefault="00945448" w:rsidP="00945448">
      <w:pPr>
        <w:spacing w:after="0" w:line="240" w:lineRule="auto"/>
        <w:ind w:firstLine="709"/>
        <w:contextualSpacing/>
        <w:rPr>
          <w:rFonts w:ascii="Times New Roman" w:hAnsi="Times New Roman"/>
          <w:i w:val="0"/>
          <w:iCs w:val="0"/>
          <w:sz w:val="24"/>
          <w:szCs w:val="24"/>
          <w:lang w:val="en-US"/>
        </w:rPr>
      </w:pPr>
    </w:p>
    <w:p w:rsidR="002D159A" w:rsidRDefault="002D159A" w:rsidP="00945448">
      <w:pPr>
        <w:spacing w:after="0" w:line="240" w:lineRule="auto"/>
        <w:ind w:firstLine="709"/>
        <w:contextualSpacing/>
      </w:pPr>
    </w:p>
    <w:sectPr w:rsidR="002D159A" w:rsidSect="00945448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66606"/>
    <w:multiLevelType w:val="multilevel"/>
    <w:tmpl w:val="5E06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428"/>
    <w:rsid w:val="00201753"/>
    <w:rsid w:val="002D159A"/>
    <w:rsid w:val="008E32B8"/>
    <w:rsid w:val="00945448"/>
    <w:rsid w:val="00A05428"/>
    <w:rsid w:val="00BA3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53"/>
    <w:pPr>
      <w:spacing w:after="200" w:line="288" w:lineRule="auto"/>
    </w:pPr>
    <w:rPr>
      <w:i/>
      <w:iCs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175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75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01753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75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75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753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753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753"/>
    <w:pPr>
      <w:spacing w:before="200" w:after="100" w:line="240" w:lineRule="auto"/>
      <w:contextualSpacing/>
      <w:outlineLvl w:val="7"/>
    </w:pPr>
    <w:rPr>
      <w:rFonts w:ascii="Cambria" w:hAnsi="Cambria"/>
      <w:color w:val="C0504D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753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1753"/>
    <w:rPr>
      <w:b/>
      <w:bCs/>
      <w:spacing w:val="0"/>
    </w:rPr>
  </w:style>
  <w:style w:type="character" w:customStyle="1" w:styleId="10">
    <w:name w:val="Заголовок 1 Знак"/>
    <w:link w:val="1"/>
    <w:uiPriority w:val="9"/>
    <w:rsid w:val="00201753"/>
    <w:rPr>
      <w:rFonts w:ascii="Cambria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rsid w:val="00201753"/>
    <w:rPr>
      <w:rFonts w:ascii="Cambria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201753"/>
    <w:rPr>
      <w:rFonts w:ascii="Cambria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201753"/>
    <w:rPr>
      <w:rFonts w:ascii="Cambria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201753"/>
    <w:rPr>
      <w:rFonts w:ascii="Cambria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201753"/>
    <w:rPr>
      <w:rFonts w:ascii="Cambria" w:hAnsi="Cambria"/>
      <w:i/>
      <w:iCs/>
      <w:color w:val="C0504D"/>
    </w:rPr>
  </w:style>
  <w:style w:type="paragraph" w:styleId="a4">
    <w:name w:val="caption"/>
    <w:basedOn w:val="a"/>
    <w:next w:val="a"/>
    <w:uiPriority w:val="35"/>
    <w:unhideWhenUsed/>
    <w:qFormat/>
    <w:rsid w:val="00201753"/>
    <w:rPr>
      <w:b/>
      <w:bCs/>
      <w:color w:val="943634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01753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eastAsia="en-US"/>
    </w:rPr>
  </w:style>
  <w:style w:type="character" w:customStyle="1" w:styleId="a6">
    <w:name w:val="Название Знак"/>
    <w:link w:val="a5"/>
    <w:uiPriority w:val="10"/>
    <w:rsid w:val="00201753"/>
    <w:rPr>
      <w:rFonts w:ascii="Cambria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7">
    <w:name w:val="Subtitle"/>
    <w:basedOn w:val="a"/>
    <w:next w:val="a"/>
    <w:link w:val="a8"/>
    <w:uiPriority w:val="11"/>
    <w:qFormat/>
    <w:rsid w:val="0020175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eastAsia="en-US"/>
    </w:rPr>
  </w:style>
  <w:style w:type="character" w:customStyle="1" w:styleId="a8">
    <w:name w:val="Подзаголовок Знак"/>
    <w:link w:val="a7"/>
    <w:uiPriority w:val="11"/>
    <w:rsid w:val="00201753"/>
    <w:rPr>
      <w:rFonts w:ascii="Cambria" w:hAnsi="Cambria"/>
      <w:i/>
      <w:iCs/>
      <w:color w:val="622423"/>
      <w:sz w:val="24"/>
      <w:szCs w:val="24"/>
    </w:rPr>
  </w:style>
  <w:style w:type="character" w:styleId="a9">
    <w:name w:val="Emphasis"/>
    <w:uiPriority w:val="20"/>
    <w:qFormat/>
    <w:rsid w:val="00201753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20175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017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1753"/>
    <w:rPr>
      <w:i w:val="0"/>
      <w:iCs w:val="0"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201753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20175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201753"/>
    <w:rPr>
      <w:rFonts w:ascii="Cambria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201753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20175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201753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201753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20175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01753"/>
    <w:pPr>
      <w:outlineLvl w:val="9"/>
    </w:pPr>
    <w:rPr>
      <w:sz w:val="22"/>
      <w:szCs w:val="22"/>
      <w:lang w:eastAsia="ru-RU" w:bidi="en-US"/>
    </w:rPr>
  </w:style>
  <w:style w:type="paragraph" w:styleId="af4">
    <w:name w:val="Balloon Text"/>
    <w:basedOn w:val="a"/>
    <w:link w:val="af5"/>
    <w:uiPriority w:val="99"/>
    <w:semiHidden/>
    <w:unhideWhenUsed/>
    <w:rsid w:val="00945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5448"/>
    <w:rPr>
      <w:rFonts w:ascii="Tahoma" w:hAnsi="Tahoma" w:cs="Tahoma"/>
      <w:i/>
      <w:i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753"/>
    <w:pPr>
      <w:spacing w:after="200" w:line="288" w:lineRule="auto"/>
    </w:pPr>
    <w:rPr>
      <w:i/>
      <w:iCs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01753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1753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201753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color w:val="943634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01753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color w:val="943634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1753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color w:val="943634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1753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color w:val="94363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01753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color w:val="94363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01753"/>
    <w:pPr>
      <w:spacing w:before="200" w:after="100" w:line="240" w:lineRule="auto"/>
      <w:contextualSpacing/>
      <w:outlineLvl w:val="7"/>
    </w:pPr>
    <w:rPr>
      <w:rFonts w:ascii="Cambria" w:hAnsi="Cambria"/>
      <w:color w:val="C0504D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01753"/>
    <w:pPr>
      <w:spacing w:before="200" w:after="100" w:line="240" w:lineRule="auto"/>
      <w:contextualSpacing/>
      <w:outlineLvl w:val="8"/>
    </w:pPr>
    <w:rPr>
      <w:rFonts w:ascii="Cambria" w:hAnsi="Cambria"/>
      <w:color w:val="C0504D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201753"/>
    <w:rPr>
      <w:b/>
      <w:bCs/>
      <w:spacing w:val="0"/>
    </w:rPr>
  </w:style>
  <w:style w:type="character" w:customStyle="1" w:styleId="10">
    <w:name w:val="Заголовок 1 Знак"/>
    <w:link w:val="1"/>
    <w:uiPriority w:val="9"/>
    <w:rsid w:val="00201753"/>
    <w:rPr>
      <w:rFonts w:ascii="Cambria" w:hAnsi="Cambria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link w:val="2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30">
    <w:name w:val="Заголовок 3 Знак"/>
    <w:link w:val="3"/>
    <w:uiPriority w:val="9"/>
    <w:rsid w:val="00201753"/>
    <w:rPr>
      <w:rFonts w:ascii="Cambria" w:hAnsi="Cambria"/>
      <w:b/>
      <w:bCs/>
      <w:i/>
      <w:iCs/>
      <w:color w:val="943634"/>
    </w:rPr>
  </w:style>
  <w:style w:type="character" w:customStyle="1" w:styleId="40">
    <w:name w:val="Заголовок 4 Знак"/>
    <w:link w:val="4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50">
    <w:name w:val="Заголовок 5 Знак"/>
    <w:link w:val="5"/>
    <w:uiPriority w:val="9"/>
    <w:semiHidden/>
    <w:rsid w:val="00201753"/>
    <w:rPr>
      <w:rFonts w:ascii="Cambria" w:hAnsi="Cambria"/>
      <w:b/>
      <w:bCs/>
      <w:i/>
      <w:iCs/>
      <w:color w:val="943634"/>
    </w:rPr>
  </w:style>
  <w:style w:type="character" w:customStyle="1" w:styleId="60">
    <w:name w:val="Заголовок 6 Знак"/>
    <w:link w:val="6"/>
    <w:uiPriority w:val="9"/>
    <w:semiHidden/>
    <w:rsid w:val="00201753"/>
    <w:rPr>
      <w:rFonts w:ascii="Cambria" w:hAnsi="Cambria"/>
      <w:i/>
      <w:iCs/>
      <w:color w:val="943634"/>
    </w:rPr>
  </w:style>
  <w:style w:type="character" w:customStyle="1" w:styleId="70">
    <w:name w:val="Заголовок 7 Знак"/>
    <w:link w:val="7"/>
    <w:uiPriority w:val="9"/>
    <w:semiHidden/>
    <w:rsid w:val="00201753"/>
    <w:rPr>
      <w:rFonts w:ascii="Cambria" w:hAnsi="Cambria"/>
      <w:i/>
      <w:iCs/>
      <w:color w:val="943634"/>
    </w:rPr>
  </w:style>
  <w:style w:type="character" w:customStyle="1" w:styleId="80">
    <w:name w:val="Заголовок 8 Знак"/>
    <w:link w:val="8"/>
    <w:uiPriority w:val="9"/>
    <w:semiHidden/>
    <w:rsid w:val="00201753"/>
    <w:rPr>
      <w:rFonts w:ascii="Cambria" w:hAnsi="Cambria"/>
      <w:i/>
      <w:iCs/>
      <w:color w:val="C0504D"/>
    </w:rPr>
  </w:style>
  <w:style w:type="character" w:customStyle="1" w:styleId="90">
    <w:name w:val="Заголовок 9 Знак"/>
    <w:link w:val="9"/>
    <w:uiPriority w:val="9"/>
    <w:semiHidden/>
    <w:rsid w:val="00201753"/>
    <w:rPr>
      <w:rFonts w:ascii="Cambria" w:hAnsi="Cambria"/>
      <w:i/>
      <w:iCs/>
      <w:color w:val="C0504D"/>
    </w:rPr>
  </w:style>
  <w:style w:type="paragraph" w:styleId="a4">
    <w:name w:val="caption"/>
    <w:basedOn w:val="a"/>
    <w:next w:val="a"/>
    <w:uiPriority w:val="35"/>
    <w:unhideWhenUsed/>
    <w:qFormat/>
    <w:rsid w:val="00201753"/>
    <w:rPr>
      <w:b/>
      <w:bCs/>
      <w:color w:val="943634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201753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color w:val="FFFFFF"/>
      <w:spacing w:val="10"/>
      <w:sz w:val="48"/>
      <w:szCs w:val="48"/>
      <w:lang w:eastAsia="en-US"/>
    </w:rPr>
  </w:style>
  <w:style w:type="character" w:customStyle="1" w:styleId="a6">
    <w:name w:val="Название Знак"/>
    <w:link w:val="a5"/>
    <w:uiPriority w:val="10"/>
    <w:rsid w:val="00201753"/>
    <w:rPr>
      <w:rFonts w:ascii="Cambria" w:hAnsi="Cambria"/>
      <w:i/>
      <w:iCs/>
      <w:color w:val="FFFFFF"/>
      <w:spacing w:val="10"/>
      <w:sz w:val="48"/>
      <w:szCs w:val="48"/>
      <w:shd w:val="clear" w:color="auto" w:fill="C0504D"/>
    </w:rPr>
  </w:style>
  <w:style w:type="paragraph" w:styleId="a7">
    <w:name w:val="Subtitle"/>
    <w:basedOn w:val="a"/>
    <w:next w:val="a"/>
    <w:link w:val="a8"/>
    <w:uiPriority w:val="11"/>
    <w:qFormat/>
    <w:rsid w:val="00201753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color w:val="622423"/>
      <w:sz w:val="24"/>
      <w:szCs w:val="24"/>
      <w:lang w:eastAsia="en-US"/>
    </w:rPr>
  </w:style>
  <w:style w:type="character" w:customStyle="1" w:styleId="a8">
    <w:name w:val="Подзаголовок Знак"/>
    <w:link w:val="a7"/>
    <w:uiPriority w:val="11"/>
    <w:rsid w:val="00201753"/>
    <w:rPr>
      <w:rFonts w:ascii="Cambria" w:hAnsi="Cambria"/>
      <w:i/>
      <w:iCs/>
      <w:color w:val="622423"/>
      <w:sz w:val="24"/>
      <w:szCs w:val="24"/>
    </w:rPr>
  </w:style>
  <w:style w:type="character" w:styleId="a9">
    <w:name w:val="Emphasis"/>
    <w:uiPriority w:val="20"/>
    <w:qFormat/>
    <w:rsid w:val="00201753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201753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017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01753"/>
    <w:rPr>
      <w:i w:val="0"/>
      <w:iCs w:val="0"/>
      <w:color w:val="943634"/>
      <w:lang w:eastAsia="en-US"/>
    </w:rPr>
  </w:style>
  <w:style w:type="character" w:customStyle="1" w:styleId="22">
    <w:name w:val="Цитата 2 Знак"/>
    <w:link w:val="21"/>
    <w:uiPriority w:val="29"/>
    <w:rsid w:val="00201753"/>
    <w:rPr>
      <w:color w:val="943634"/>
    </w:rPr>
  </w:style>
  <w:style w:type="paragraph" w:styleId="ac">
    <w:name w:val="Intense Quote"/>
    <w:basedOn w:val="a"/>
    <w:next w:val="a"/>
    <w:link w:val="ad"/>
    <w:uiPriority w:val="30"/>
    <w:qFormat/>
    <w:rsid w:val="00201753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  <w:lang w:eastAsia="en-US"/>
    </w:rPr>
  </w:style>
  <w:style w:type="character" w:customStyle="1" w:styleId="ad">
    <w:name w:val="Выделенная цитата Знак"/>
    <w:link w:val="ac"/>
    <w:uiPriority w:val="30"/>
    <w:rsid w:val="00201753"/>
    <w:rPr>
      <w:rFonts w:ascii="Cambria" w:hAnsi="Cambria"/>
      <w:b/>
      <w:bCs/>
      <w:i/>
      <w:iCs/>
      <w:color w:val="C0504D"/>
    </w:rPr>
  </w:style>
  <w:style w:type="character" w:styleId="ae">
    <w:name w:val="Subtle Emphasis"/>
    <w:uiPriority w:val="19"/>
    <w:qFormat/>
    <w:rsid w:val="00201753"/>
    <w:rPr>
      <w:rFonts w:ascii="Cambria" w:eastAsia="Times New Roman" w:hAnsi="Cambria" w:cs="Times New Roman"/>
      <w:i/>
      <w:iCs/>
      <w:color w:val="C0504D"/>
    </w:rPr>
  </w:style>
  <w:style w:type="character" w:styleId="af">
    <w:name w:val="Intense Emphasis"/>
    <w:uiPriority w:val="21"/>
    <w:qFormat/>
    <w:rsid w:val="00201753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uiPriority w:val="31"/>
    <w:qFormat/>
    <w:rsid w:val="00201753"/>
    <w:rPr>
      <w:i/>
      <w:iCs/>
      <w:smallCaps/>
      <w:color w:val="C0504D"/>
      <w:u w:color="C0504D"/>
    </w:rPr>
  </w:style>
  <w:style w:type="character" w:styleId="af1">
    <w:name w:val="Intense Reference"/>
    <w:uiPriority w:val="32"/>
    <w:qFormat/>
    <w:rsid w:val="00201753"/>
    <w:rPr>
      <w:b/>
      <w:bCs/>
      <w:i/>
      <w:iCs/>
      <w:smallCaps/>
      <w:color w:val="C0504D"/>
      <w:u w:color="C0504D"/>
    </w:rPr>
  </w:style>
  <w:style w:type="character" w:styleId="af2">
    <w:name w:val="Book Title"/>
    <w:uiPriority w:val="33"/>
    <w:qFormat/>
    <w:rsid w:val="00201753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01753"/>
    <w:pPr>
      <w:outlineLvl w:val="9"/>
    </w:pPr>
    <w:rPr>
      <w:sz w:val="22"/>
      <w:szCs w:val="22"/>
      <w:lang w:eastAsia="ru-RU" w:bidi="en-US"/>
    </w:rPr>
  </w:style>
  <w:style w:type="paragraph" w:styleId="af4">
    <w:name w:val="Balloon Text"/>
    <w:basedOn w:val="a"/>
    <w:link w:val="af5"/>
    <w:uiPriority w:val="99"/>
    <w:semiHidden/>
    <w:unhideWhenUsed/>
    <w:rsid w:val="00945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5448"/>
    <w:rPr>
      <w:rFonts w:ascii="Tahoma" w:hAnsi="Tahoma" w:cs="Tahoma"/>
      <w:i/>
      <w:i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4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75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49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2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eguardian.com/books/2013/oct/15/neil-gaiman-future-libraries-reading-daydreamin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usrra.livejournal.com/7753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1654</Words>
  <Characters>9431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НТЛ</Company>
  <LinksUpToDate>false</LinksUpToDate>
  <CharactersWithSpaces>11063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Ольга Лаврентьевна</dc:creator>
  <cp:keywords/>
  <dc:description/>
  <cp:lastModifiedBy>Васильева Ольга Лаврентьевна</cp:lastModifiedBy>
  <cp:revision>3</cp:revision>
  <dcterms:created xsi:type="dcterms:W3CDTF">2019-03-20T10:15:00Z</dcterms:created>
  <dcterms:modified xsi:type="dcterms:W3CDTF">2019-03-20T12:00:00Z</dcterms:modified>
</cp:coreProperties>
</file>